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1605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09D06AC7" w14:textId="7BA5B4E3" w:rsidR="00853E08" w:rsidRDefault="00377D13" w:rsidP="00DD54F8">
      <w:pPr>
        <w:ind w:left="-900"/>
        <w:jc w:val="both"/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This person reports directly to the Finance and A</w:t>
      </w:r>
      <w:r w:rsidR="00FC29A6">
        <w:rPr>
          <w:rFonts w:asciiTheme="majorHAnsi" w:hAnsiTheme="majorHAnsi" w:cstheme="majorHAnsi"/>
        </w:rPr>
        <w:t>ccounting</w:t>
      </w:r>
      <w:r w:rsidRPr="00377D13">
        <w:rPr>
          <w:rFonts w:asciiTheme="majorHAnsi" w:hAnsiTheme="majorHAnsi" w:cstheme="majorHAnsi"/>
        </w:rPr>
        <w:t xml:space="preserve"> Manager.  The </w:t>
      </w:r>
      <w:r w:rsidRPr="00FC29A6">
        <w:rPr>
          <w:rFonts w:asciiTheme="majorHAnsi" w:hAnsiTheme="majorHAnsi" w:cstheme="majorHAnsi"/>
          <w:b/>
          <w:bCs/>
          <w:sz w:val="24"/>
          <w:szCs w:val="24"/>
        </w:rPr>
        <w:t>Staff Accountant</w:t>
      </w:r>
      <w:r w:rsidRPr="00377D13">
        <w:rPr>
          <w:rFonts w:asciiTheme="majorHAnsi" w:hAnsiTheme="majorHAnsi" w:cstheme="majorHAnsi"/>
        </w:rPr>
        <w:t xml:space="preserve"> is responsible for reconciling, reporting, analyzing, and other Accounting functions</w:t>
      </w:r>
      <w:r w:rsidR="00853E08" w:rsidRPr="00DD54F8">
        <w:rPr>
          <w:rFonts w:asciiTheme="majorHAnsi" w:hAnsiTheme="majorHAnsi" w:cstheme="majorHAnsi"/>
        </w:rPr>
        <w:t>.</w:t>
      </w:r>
    </w:p>
    <w:p w14:paraId="1B9D072C" w14:textId="77777777" w:rsidR="00853E0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7228E345" w14:textId="4929DE88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Education: </w:t>
      </w:r>
      <w:r w:rsidR="00377D13" w:rsidRPr="00377D13">
        <w:rPr>
          <w:rFonts w:asciiTheme="majorHAnsi" w:hAnsiTheme="majorHAnsi" w:cstheme="majorHAnsi"/>
        </w:rPr>
        <w:t xml:space="preserve">High school diploma or an equivalent.  Prefer a Bachelor’s in Accounting, </w:t>
      </w:r>
      <w:proofErr w:type="gramStart"/>
      <w:r w:rsidR="00377D13" w:rsidRPr="00377D13">
        <w:rPr>
          <w:rFonts w:asciiTheme="majorHAnsi" w:hAnsiTheme="majorHAnsi" w:cstheme="majorHAnsi"/>
        </w:rPr>
        <w:t>Business</w:t>
      </w:r>
      <w:proofErr w:type="gramEnd"/>
      <w:r w:rsidR="00377D13" w:rsidRPr="00377D13">
        <w:rPr>
          <w:rFonts w:asciiTheme="majorHAnsi" w:hAnsiTheme="majorHAnsi" w:cstheme="majorHAnsi"/>
        </w:rPr>
        <w:t xml:space="preserve"> or related field</w:t>
      </w:r>
      <w:r w:rsidRPr="00DD54F8">
        <w:rPr>
          <w:rFonts w:asciiTheme="majorHAnsi" w:hAnsiTheme="majorHAnsi" w:cstheme="majorHAnsi"/>
        </w:rPr>
        <w:t>.</w:t>
      </w:r>
    </w:p>
    <w:p w14:paraId="25A3C86D" w14:textId="3709DBCB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377D13" w:rsidRPr="00377D13">
        <w:rPr>
          <w:rFonts w:asciiTheme="majorHAnsi" w:hAnsiTheme="majorHAnsi" w:cstheme="majorHAnsi"/>
        </w:rPr>
        <w:t xml:space="preserve">Two years </w:t>
      </w:r>
      <w:r w:rsidR="00377D13">
        <w:rPr>
          <w:rFonts w:asciiTheme="majorHAnsi" w:hAnsiTheme="majorHAnsi" w:cstheme="majorHAnsi"/>
        </w:rPr>
        <w:t xml:space="preserve">of </w:t>
      </w:r>
      <w:r w:rsidR="00377D13" w:rsidRPr="00377D13">
        <w:rPr>
          <w:rFonts w:asciiTheme="majorHAnsi" w:hAnsiTheme="majorHAnsi" w:cstheme="majorHAnsi"/>
        </w:rPr>
        <w:t>work experience in all Accounts Receivable, Accounts Payable and General Ledger Accounting; job costing, asset and depreciation schedule experience preferred</w:t>
      </w:r>
      <w:r w:rsidRPr="00DD54F8">
        <w:rPr>
          <w:rFonts w:asciiTheme="majorHAnsi" w:hAnsiTheme="majorHAnsi" w:cstheme="majorHAnsi"/>
        </w:rPr>
        <w:t>.</w:t>
      </w:r>
    </w:p>
    <w:p w14:paraId="174CC8E7" w14:textId="076931A7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Skills, Knowledge, Abilities: </w:t>
      </w:r>
      <w:r w:rsidR="00377D13" w:rsidRPr="00377D13">
        <w:rPr>
          <w:rFonts w:asciiTheme="majorHAnsi" w:hAnsiTheme="majorHAnsi" w:cstheme="majorHAnsi"/>
        </w:rPr>
        <w:t>Computer knowledge with average to advanced skills using Microsoft Office products</w:t>
      </w:r>
      <w:r w:rsidRPr="00DD54F8">
        <w:rPr>
          <w:rFonts w:asciiTheme="majorHAnsi" w:hAnsiTheme="majorHAnsi" w:cstheme="majorHAnsi"/>
        </w:rPr>
        <w:t>.</w:t>
      </w:r>
    </w:p>
    <w:p w14:paraId="77C40E72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376B2506" w14:textId="1FE16E44" w:rsidR="00821ED2" w:rsidRPr="00377D13" w:rsidRDefault="00377D13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Team oriented and spirited</w:t>
      </w:r>
    </w:p>
    <w:p w14:paraId="264FF36E" w14:textId="5B1D766E" w:rsidR="00377D13" w:rsidRPr="00377D13" w:rsidRDefault="00377D13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Dependable </w:t>
      </w:r>
    </w:p>
    <w:p w14:paraId="14554F27" w14:textId="6140CA28" w:rsidR="00377D13" w:rsidRPr="00821ED2" w:rsidRDefault="00377D13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Integrity </w:t>
      </w:r>
    </w:p>
    <w:p w14:paraId="4C21C46C" w14:textId="7AA1A252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377D13" w:rsidRPr="00377D13">
        <w:rPr>
          <w:rFonts w:asciiTheme="majorHAnsi" w:hAnsiTheme="majorHAnsi" w:cstheme="majorHAnsi"/>
        </w:rPr>
        <w:t>Standing, sitting, walking, and bending</w:t>
      </w:r>
      <w:r w:rsidRPr="00DD54F8">
        <w:rPr>
          <w:rFonts w:asciiTheme="majorHAnsi" w:hAnsiTheme="majorHAnsi" w:cstheme="majorHAnsi"/>
        </w:rPr>
        <w:t>.</w:t>
      </w:r>
    </w:p>
    <w:p w14:paraId="467935E1" w14:textId="0C591FAC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="00045138">
        <w:rPr>
          <w:rFonts w:cstheme="minorHAnsi"/>
          <w:b/>
          <w:bCs/>
          <w:i/>
          <w:iCs/>
        </w:rPr>
        <w:t>:</w:t>
      </w:r>
      <w:r w:rsidRPr="00821ED2">
        <w:rPr>
          <w:rFonts w:asciiTheme="majorHAnsi" w:hAnsiTheme="majorHAnsi" w:cstheme="majorHAnsi"/>
        </w:rPr>
        <w:t xml:space="preserve"> </w:t>
      </w:r>
      <w:r w:rsidR="00377D13">
        <w:rPr>
          <w:rFonts w:asciiTheme="majorHAnsi" w:hAnsiTheme="majorHAnsi" w:cstheme="majorHAnsi"/>
        </w:rPr>
        <w:t>Office conditions</w:t>
      </w:r>
      <w:r w:rsidRPr="00DD54F8">
        <w:rPr>
          <w:rFonts w:asciiTheme="majorHAnsi" w:hAnsiTheme="majorHAnsi" w:cstheme="majorHAnsi"/>
        </w:rPr>
        <w:t>.</w:t>
      </w:r>
    </w:p>
    <w:p w14:paraId="3314DFFE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42E1D24A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Responsibilities: </w:t>
      </w:r>
    </w:p>
    <w:p w14:paraId="7647C935" w14:textId="77777777" w:rsidR="00377D13" w:rsidRPr="00377D13" w:rsidRDefault="00377D13" w:rsidP="00377D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Maintain asset schedule; calculate depreciation expense, administer sales tax returns</w:t>
      </w:r>
    </w:p>
    <w:p w14:paraId="3AFEDA82" w14:textId="77777777" w:rsidR="00377D13" w:rsidRPr="00377D13" w:rsidRDefault="00377D13" w:rsidP="00377D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Calculate weekly cash flow and cash projections</w:t>
      </w:r>
    </w:p>
    <w:p w14:paraId="5E118890" w14:textId="77777777" w:rsidR="00377D13" w:rsidRPr="00377D13" w:rsidRDefault="00377D13" w:rsidP="00377D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Process monthly salespersons’ commissions</w:t>
      </w:r>
    </w:p>
    <w:p w14:paraId="61B0E642" w14:textId="77777777" w:rsidR="00377D13" w:rsidRPr="00377D13" w:rsidRDefault="00377D13" w:rsidP="00377D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Make journal entries</w:t>
      </w:r>
    </w:p>
    <w:p w14:paraId="5A7E6C09" w14:textId="77777777" w:rsidR="00377D13" w:rsidRPr="00377D13" w:rsidRDefault="00377D13" w:rsidP="00377D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Assist in reconciling Financial Statement accounts to ledgers, as assigned.</w:t>
      </w:r>
    </w:p>
    <w:p w14:paraId="3F036AFD" w14:textId="77777777" w:rsidR="00377D13" w:rsidRPr="00377D13" w:rsidRDefault="00377D13" w:rsidP="00377D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Protect company’s confidential information</w:t>
      </w:r>
    </w:p>
    <w:p w14:paraId="012C3DF6" w14:textId="77777777" w:rsidR="00377D13" w:rsidRPr="00377D13" w:rsidRDefault="00377D13" w:rsidP="00377D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Serve as backup to Accounting Manager</w:t>
      </w:r>
    </w:p>
    <w:p w14:paraId="1951B5E0" w14:textId="77777777" w:rsidR="00377D13" w:rsidRPr="00377D13" w:rsidRDefault="00377D13" w:rsidP="00377D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Participate in additional tasks and projects as assigned</w:t>
      </w:r>
    </w:p>
    <w:p w14:paraId="74E358FB" w14:textId="6EBB0BFE" w:rsidR="00FE6881" w:rsidRPr="00FE6881" w:rsidRDefault="00FE6881" w:rsidP="00377D13">
      <w:pPr>
        <w:pStyle w:val="ListParagraph"/>
        <w:ind w:left="-180"/>
        <w:rPr>
          <w:rFonts w:asciiTheme="majorHAnsi" w:hAnsiTheme="majorHAnsi" w:cstheme="majorHAnsi"/>
        </w:rPr>
      </w:pPr>
    </w:p>
    <w:p w14:paraId="70176B15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Administrative/General: </w:t>
      </w:r>
    </w:p>
    <w:p w14:paraId="228A88A3" w14:textId="77777777" w:rsidR="00377D13" w:rsidRPr="00377D13" w:rsidRDefault="00377D13" w:rsidP="00377D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7D13">
        <w:rPr>
          <w:rFonts w:asciiTheme="majorHAnsi" w:hAnsiTheme="majorHAnsi" w:cstheme="majorHAnsi"/>
        </w:rPr>
        <w:t>Assist in the development, review, and maintenance of processes, procedures, and guidelines.</w:t>
      </w:r>
    </w:p>
    <w:p w14:paraId="2ED05EC4" w14:textId="77777777" w:rsidR="00FE6881" w:rsidRDefault="00FE6881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AD056A7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5990926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B00F7C3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3F2D982E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5333FA38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8FF5" w14:textId="77777777" w:rsidR="00045138" w:rsidRDefault="00045138" w:rsidP="00F22735">
      <w:pPr>
        <w:spacing w:after="0" w:line="240" w:lineRule="auto"/>
      </w:pPr>
      <w:r>
        <w:separator/>
      </w:r>
    </w:p>
  </w:endnote>
  <w:endnote w:type="continuationSeparator" w:id="0">
    <w:p w14:paraId="733B1F7D" w14:textId="77777777" w:rsidR="00045138" w:rsidRDefault="00045138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7A50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2A90" w14:textId="77777777" w:rsidR="00045138" w:rsidRDefault="00045138" w:rsidP="00F22735">
      <w:pPr>
        <w:spacing w:after="0" w:line="240" w:lineRule="auto"/>
      </w:pPr>
      <w:r>
        <w:separator/>
      </w:r>
    </w:p>
  </w:footnote>
  <w:footnote w:type="continuationSeparator" w:id="0">
    <w:p w14:paraId="02A18E4B" w14:textId="77777777" w:rsidR="00045138" w:rsidRDefault="00045138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CF68" w14:textId="40BC2725" w:rsidR="00F22735" w:rsidRPr="00DD54F8" w:rsidRDefault="00853E08" w:rsidP="00F22735">
    <w:pPr>
      <w:pStyle w:val="Header"/>
      <w:tabs>
        <w:tab w:val="left" w:pos="90"/>
      </w:tabs>
      <w:ind w:left="-630" w:hanging="360"/>
      <w:jc w:val="center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37E7B" wp14:editId="2F582839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0BEFFE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0A3AA" wp14:editId="42A373F8">
                                <wp:extent cx="1175657" cy="449656"/>
                                <wp:effectExtent l="0" t="0" r="5715" b="7620"/>
                                <wp:docPr id="211" name="Picture 211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37E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lQgIAAHkEAAAOAAAAZHJzL2Uyb0RvYy54bWysVN9v2jAQfp+0/8Hy+0ig0JaIUDEqpkmo&#10;rQRTn41jk0iOz7MNCfvrd3YCpd2epr04d77z/fi+u8we2lqRo7CuAp3T4SClRGgORaX3Of2xXX25&#10;p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" fillcolor="white [3201]" stroked="f" strokeweight=".5pt">
              <v:textbox>
                <w:txbxContent>
                  <w:p w14:paraId="640BEFFE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3A50A3AA" wp14:editId="42A373F8">
                          <wp:extent cx="1175657" cy="449656"/>
                          <wp:effectExtent l="0" t="0" r="5715" b="7620"/>
                          <wp:docPr id="211" name="Picture 211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54F8">
      <w:rPr>
        <w:b/>
        <w:bCs/>
        <w:color w:val="025687"/>
        <w:sz w:val="36"/>
        <w:szCs w:val="36"/>
      </w:rPr>
      <w:t xml:space="preserve">POSITION TITLE: </w:t>
    </w:r>
    <w:r w:rsidR="00377D13">
      <w:rPr>
        <w:b/>
        <w:bCs/>
        <w:color w:val="025687"/>
        <w:sz w:val="36"/>
        <w:szCs w:val="36"/>
      </w:rPr>
      <w:t>Staff Accountant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AB7"/>
    <w:multiLevelType w:val="hybridMultilevel"/>
    <w:tmpl w:val="6C2C65E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3EF926A7"/>
    <w:multiLevelType w:val="hybridMultilevel"/>
    <w:tmpl w:val="40566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8"/>
    <w:rsid w:val="00045138"/>
    <w:rsid w:val="000F75FB"/>
    <w:rsid w:val="00377D13"/>
    <w:rsid w:val="003F5A1B"/>
    <w:rsid w:val="00742E31"/>
    <w:rsid w:val="00812F84"/>
    <w:rsid w:val="00821ED2"/>
    <w:rsid w:val="00853E08"/>
    <w:rsid w:val="00DD54F8"/>
    <w:rsid w:val="00F22735"/>
    <w:rsid w:val="00F71C09"/>
    <w:rsid w:val="00FC29A6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56906"/>
  <w15:chartTrackingRefBased/>
  <w15:docId w15:val="{5D64F24A-5D24-4769-B0E8-8CC7571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Angelia Dumes</cp:lastModifiedBy>
  <cp:revision>4</cp:revision>
  <dcterms:created xsi:type="dcterms:W3CDTF">2020-06-03T20:44:00Z</dcterms:created>
  <dcterms:modified xsi:type="dcterms:W3CDTF">2021-02-18T20:30:00Z</dcterms:modified>
</cp:coreProperties>
</file>